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35" w:rsidRDefault="00702D0E">
      <w:pPr>
        <w:jc w:val="both"/>
      </w:pPr>
      <w:r>
        <w:rPr>
          <w:noProof/>
        </w:rPr>
        <w:drawing>
          <wp:inline distT="0" distB="0" distL="0" distR="0">
            <wp:extent cx="5940425" cy="841826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35" w:rsidRDefault="00B91735">
      <w:pPr>
        <w:rPr>
          <w:sz w:val="52"/>
          <w:szCs w:val="52"/>
        </w:rPr>
        <w:sectPr w:rsidR="00B917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1735" w:rsidRDefault="00A01678">
      <w:pPr>
        <w:pStyle w:val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B91735" w:rsidRDefault="00B91735"/>
    <w:p w:rsidR="00B91735" w:rsidRDefault="00A01678">
      <w:pPr>
        <w:pStyle w:val="a6"/>
        <w:ind w:firstLine="708"/>
        <w:jc w:val="both"/>
      </w:pPr>
      <w:r>
        <w:t>Данная программа внеурочной деятельности подготовлена в соответствии с Федеральным государственным образовательным стандартом и предполагает развитие кругозора и мышления у учащихся, способствует повышению их интеллектуального уровня при изучении лингвисти</w:t>
      </w:r>
      <w:r>
        <w:t>ки.Успешное овладение знаниями в общеобразовательной школе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</w:t>
      </w:r>
      <w:r>
        <w:t>тво русского языка, раскрыть многие его «тайны». В этом случае на помощь приходит курс «Занимательная грамматика», являющийся закономерным продолжением урока, его дополнением. Программа курса составлена в соответствии с требованиями Федерального государств</w:t>
      </w:r>
      <w:r>
        <w:t xml:space="preserve">енного образовательного стандарта основного общего образования.  </w:t>
      </w:r>
    </w:p>
    <w:p w:rsidR="00B91735" w:rsidRDefault="00A01678">
      <w:pPr>
        <w:pStyle w:val="a6"/>
        <w:ind w:firstLine="708"/>
        <w:jc w:val="both"/>
      </w:pPr>
      <w:r>
        <w:t>Включение элементов занимательности является обязательным для занятий со школьниками. Вместе с тем широкое привлечение игровых элементов не должно снижать обучающей, развивающей, воспитывающ</w:t>
      </w:r>
      <w:r>
        <w:t>ей роли занятий по «Занимательной грамматике».</w:t>
      </w:r>
    </w:p>
    <w:p w:rsidR="00B91735" w:rsidRDefault="00A01678">
      <w:pPr>
        <w:pStyle w:val="a6"/>
        <w:ind w:firstLine="708"/>
        <w:jc w:val="both"/>
      </w:pPr>
      <w: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</w:t>
      </w:r>
      <w:r>
        <w:t>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</w:t>
      </w:r>
      <w:r>
        <w:t>ие расширять свои знания по русскому языку, совершенствовать свою речь.</w:t>
      </w:r>
    </w:p>
    <w:p w:rsidR="00B91735" w:rsidRDefault="00A01678">
      <w:pPr>
        <w:pStyle w:val="a6"/>
        <w:ind w:firstLine="708"/>
        <w:rPr>
          <w:b/>
        </w:rPr>
      </w:pPr>
      <w:r>
        <w:rPr>
          <w:b/>
        </w:rPr>
        <w:t xml:space="preserve">Цели данной работы: </w:t>
      </w:r>
    </w:p>
    <w:p w:rsidR="00B91735" w:rsidRDefault="00A01678">
      <w:pPr>
        <w:pStyle w:val="a6"/>
        <w:numPr>
          <w:ilvl w:val="0"/>
          <w:numId w:val="1"/>
        </w:numPr>
        <w:rPr>
          <w:b/>
          <w:bCs/>
        </w:rPr>
      </w:pPr>
      <w:r>
        <w:t xml:space="preserve">способствовать пробуждению интереса к русскому языку, </w:t>
      </w:r>
    </w:p>
    <w:p w:rsidR="00B91735" w:rsidRDefault="00A01678">
      <w:pPr>
        <w:pStyle w:val="a6"/>
        <w:numPr>
          <w:ilvl w:val="0"/>
          <w:numId w:val="1"/>
        </w:numPr>
        <w:rPr>
          <w:b/>
          <w:bCs/>
        </w:rPr>
      </w:pPr>
      <w:r>
        <w:t>развить  речевую изобретательность и умение нестандартно и оригинально мыслить,</w:t>
      </w:r>
    </w:p>
    <w:p w:rsidR="00B91735" w:rsidRDefault="00A01678">
      <w:pPr>
        <w:pStyle w:val="a6"/>
        <w:numPr>
          <w:ilvl w:val="0"/>
          <w:numId w:val="1"/>
        </w:numPr>
        <w:rPr>
          <w:b/>
          <w:bCs/>
        </w:rPr>
      </w:pPr>
      <w:r>
        <w:t xml:space="preserve">формировать практические навыки; </w:t>
      </w:r>
    </w:p>
    <w:p w:rsidR="00B91735" w:rsidRDefault="00A01678">
      <w:pPr>
        <w:pStyle w:val="a6"/>
        <w:numPr>
          <w:ilvl w:val="0"/>
          <w:numId w:val="1"/>
        </w:numPr>
        <w:rPr>
          <w:b/>
          <w:bCs/>
        </w:rPr>
      </w:pPr>
      <w:r>
        <w:t>расширить, углубить и закрепить у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</w:t>
      </w:r>
      <w:r>
        <w:t>учения.</w:t>
      </w:r>
    </w:p>
    <w:p w:rsidR="00B91735" w:rsidRDefault="00A01678">
      <w:pPr>
        <w:pStyle w:val="a6"/>
        <w:ind w:firstLine="708"/>
        <w:rPr>
          <w:b/>
        </w:rPr>
      </w:pPr>
      <w:r>
        <w:rPr>
          <w:b/>
        </w:rPr>
        <w:t>Задачи:</w:t>
      </w:r>
    </w:p>
    <w:p w:rsidR="00B91735" w:rsidRDefault="00A01678">
      <w:pPr>
        <w:pStyle w:val="a6"/>
        <w:rPr>
          <w:b/>
          <w:i/>
          <w:u w:val="single"/>
        </w:rPr>
      </w:pPr>
      <w:r>
        <w:rPr>
          <w:b/>
          <w:i/>
          <w:u w:val="single"/>
        </w:rPr>
        <w:t>Обучающие:</w:t>
      </w:r>
    </w:p>
    <w:p w:rsidR="00B91735" w:rsidRDefault="00A01678">
      <w:pPr>
        <w:pStyle w:val="a6"/>
        <w:numPr>
          <w:ilvl w:val="0"/>
          <w:numId w:val="2"/>
        </w:numPr>
      </w:pPr>
      <w:r>
        <w:t>развитие  интереса к русскому языку как к учебному предмету;</w:t>
      </w:r>
    </w:p>
    <w:p w:rsidR="00B91735" w:rsidRDefault="00A01678">
      <w:pPr>
        <w:pStyle w:val="a6"/>
        <w:numPr>
          <w:ilvl w:val="0"/>
          <w:numId w:val="2"/>
        </w:numPr>
      </w:pPr>
      <w:r>
        <w:t>приобретение знаний, умений, навыков по грамматике русского языка;</w:t>
      </w:r>
    </w:p>
    <w:p w:rsidR="00B91735" w:rsidRDefault="00A01678">
      <w:pPr>
        <w:pStyle w:val="a6"/>
        <w:numPr>
          <w:ilvl w:val="0"/>
          <w:numId w:val="2"/>
        </w:numPr>
      </w:pPr>
      <w:r>
        <w:t>пробуждение потребности у учащихся к самостоятельной работе над познанием родного языка;</w:t>
      </w:r>
    </w:p>
    <w:p w:rsidR="00B91735" w:rsidRDefault="00A01678">
      <w:pPr>
        <w:pStyle w:val="a6"/>
        <w:numPr>
          <w:ilvl w:val="0"/>
          <w:numId w:val="2"/>
        </w:numPr>
      </w:pPr>
      <w:r>
        <w:t>развитие мот</w:t>
      </w:r>
      <w:r>
        <w:t>ивации к изучению русского языка;</w:t>
      </w:r>
    </w:p>
    <w:p w:rsidR="00B91735" w:rsidRDefault="00A01678">
      <w:pPr>
        <w:pStyle w:val="a6"/>
        <w:numPr>
          <w:ilvl w:val="0"/>
          <w:numId w:val="2"/>
        </w:numPr>
      </w:pPr>
      <w:r>
        <w:t>развитие творчества и обогащение  словарного запаса;</w:t>
      </w:r>
    </w:p>
    <w:p w:rsidR="00B91735" w:rsidRDefault="00A01678">
      <w:pPr>
        <w:pStyle w:val="a6"/>
        <w:numPr>
          <w:ilvl w:val="0"/>
          <w:numId w:val="2"/>
        </w:numPr>
      </w:pPr>
      <w:r>
        <w:t>совершенствование общего языкового развития учащихся;</w:t>
      </w:r>
    </w:p>
    <w:p w:rsidR="00B91735" w:rsidRDefault="00A01678">
      <w:pPr>
        <w:pStyle w:val="a6"/>
        <w:numPr>
          <w:ilvl w:val="0"/>
          <w:numId w:val="2"/>
        </w:numPr>
      </w:pPr>
      <w:r>
        <w:t>углубление и расширение знаний и представлений о литературном языке.</w:t>
      </w:r>
    </w:p>
    <w:p w:rsidR="00B91735" w:rsidRDefault="00A01678">
      <w:pPr>
        <w:pStyle w:val="a6"/>
        <w:rPr>
          <w:b/>
          <w:i/>
          <w:u w:val="single"/>
        </w:rPr>
      </w:pPr>
      <w:r>
        <w:rPr>
          <w:b/>
          <w:i/>
          <w:u w:val="single"/>
        </w:rPr>
        <w:t xml:space="preserve">Воспитывающие: </w:t>
      </w:r>
    </w:p>
    <w:p w:rsidR="00B91735" w:rsidRDefault="00A01678">
      <w:pPr>
        <w:pStyle w:val="a6"/>
        <w:numPr>
          <w:ilvl w:val="0"/>
          <w:numId w:val="3"/>
        </w:numPr>
      </w:pPr>
      <w:r>
        <w:t xml:space="preserve">воспитание культуры обращения </w:t>
      </w:r>
      <w:r>
        <w:t>с книгой;</w:t>
      </w:r>
    </w:p>
    <w:p w:rsidR="00B91735" w:rsidRDefault="00A01678">
      <w:pPr>
        <w:pStyle w:val="a6"/>
        <w:numPr>
          <w:ilvl w:val="0"/>
          <w:numId w:val="3"/>
        </w:numPr>
      </w:pPr>
      <w:r>
        <w:t>формирование и развитие у учащихся разносторонних интересов, культуры мышления.</w:t>
      </w:r>
    </w:p>
    <w:p w:rsidR="00B91735" w:rsidRDefault="00A01678">
      <w:pPr>
        <w:pStyle w:val="a6"/>
        <w:rPr>
          <w:b/>
          <w:u w:val="single"/>
        </w:rPr>
      </w:pPr>
      <w:r>
        <w:rPr>
          <w:b/>
          <w:i/>
          <w:u w:val="single"/>
        </w:rPr>
        <w:t>Развивающие</w:t>
      </w:r>
      <w:r>
        <w:rPr>
          <w:b/>
          <w:u w:val="single"/>
        </w:rPr>
        <w:t xml:space="preserve">: </w:t>
      </w:r>
    </w:p>
    <w:p w:rsidR="00B91735" w:rsidRDefault="00A01678">
      <w:pPr>
        <w:pStyle w:val="a6"/>
        <w:numPr>
          <w:ilvl w:val="0"/>
          <w:numId w:val="4"/>
        </w:numPr>
      </w:pPr>
      <w:r>
        <w:t>развивать  смекалку и сообразительность;</w:t>
      </w:r>
    </w:p>
    <w:p w:rsidR="00B91735" w:rsidRDefault="00A01678">
      <w:pPr>
        <w:pStyle w:val="a6"/>
        <w:numPr>
          <w:ilvl w:val="0"/>
          <w:numId w:val="4"/>
        </w:numPr>
      </w:pPr>
      <w:r>
        <w:t>приобщение школьников к самостоятельной исследовательской работе;</w:t>
      </w:r>
    </w:p>
    <w:p w:rsidR="00B91735" w:rsidRDefault="00A01678">
      <w:pPr>
        <w:pStyle w:val="a6"/>
        <w:numPr>
          <w:ilvl w:val="0"/>
          <w:numId w:val="4"/>
        </w:numPr>
      </w:pPr>
      <w:r>
        <w:t>развивать умение  пользоваться  разнообразным</w:t>
      </w:r>
      <w:r>
        <w:t>и словарями;</w:t>
      </w:r>
    </w:p>
    <w:p w:rsidR="00B91735" w:rsidRDefault="00A01678">
      <w:pPr>
        <w:pStyle w:val="a6"/>
        <w:numPr>
          <w:ilvl w:val="0"/>
          <w:numId w:val="4"/>
        </w:numPr>
      </w:pPr>
      <w:r>
        <w:t>учить организации личной и коллективной деятельности в работе с книгой.</w:t>
      </w:r>
    </w:p>
    <w:p w:rsidR="00B91735" w:rsidRDefault="00A01678">
      <w:pPr>
        <w:pStyle w:val="a6"/>
        <w:ind w:firstLine="708"/>
        <w:rPr>
          <w:b/>
        </w:rPr>
      </w:pPr>
      <w:r>
        <w:rPr>
          <w:b/>
        </w:rPr>
        <w:t>Ожидаемый результат:</w:t>
      </w:r>
    </w:p>
    <w:p w:rsidR="00B91735" w:rsidRDefault="00A01678">
      <w:pPr>
        <w:pStyle w:val="a6"/>
        <w:numPr>
          <w:ilvl w:val="0"/>
          <w:numId w:val="5"/>
        </w:numPr>
      </w:pPr>
      <w:r>
        <w:lastRenderedPageBreak/>
        <w:t>формирование познавательной деятельности;</w:t>
      </w:r>
    </w:p>
    <w:p w:rsidR="00B91735" w:rsidRDefault="00A01678">
      <w:pPr>
        <w:pStyle w:val="a6"/>
        <w:numPr>
          <w:ilvl w:val="0"/>
          <w:numId w:val="5"/>
        </w:numPr>
      </w:pPr>
      <w:r>
        <w:t>развития у учащихся стремления расширить свои знания по предмету;</w:t>
      </w:r>
    </w:p>
    <w:p w:rsidR="00B91735" w:rsidRDefault="00A01678">
      <w:pPr>
        <w:pStyle w:val="a6"/>
        <w:numPr>
          <w:ilvl w:val="0"/>
          <w:numId w:val="5"/>
        </w:numPr>
      </w:pPr>
      <w:r>
        <w:t>повышение грамотности учащихся.</w:t>
      </w:r>
    </w:p>
    <w:p w:rsidR="00B91735" w:rsidRDefault="00A01678">
      <w:pPr>
        <w:pStyle w:val="a6"/>
        <w:ind w:firstLine="360"/>
        <w:jc w:val="both"/>
      </w:pPr>
      <w:r>
        <w:t xml:space="preserve">Данный </w:t>
      </w:r>
      <w:r>
        <w:t>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</w:t>
      </w:r>
      <w:r>
        <w:t xml:space="preserve"> говорят.</w:t>
      </w:r>
    </w:p>
    <w:p w:rsidR="00B91735" w:rsidRDefault="00B91735">
      <w:pPr>
        <w:pStyle w:val="a5"/>
        <w:spacing w:before="0" w:beforeAutospacing="0" w:after="0" w:afterAutospacing="0"/>
        <w:ind w:left="284"/>
        <w:jc w:val="center"/>
        <w:rPr>
          <w:b/>
        </w:rPr>
      </w:pPr>
    </w:p>
    <w:p w:rsidR="00B91735" w:rsidRDefault="00A01678">
      <w:pPr>
        <w:pStyle w:val="a5"/>
        <w:spacing w:before="0" w:beforeAutospacing="0" w:after="0" w:afterAutospacing="0"/>
        <w:ind w:left="284"/>
        <w:jc w:val="center"/>
        <w:rPr>
          <w:b/>
        </w:rPr>
      </w:pPr>
      <w:r>
        <w:rPr>
          <w:b/>
        </w:rPr>
        <w:t>Формы проведения занятий</w:t>
      </w:r>
    </w:p>
    <w:p w:rsidR="00B91735" w:rsidRDefault="00A01678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лекции;</w:t>
      </w:r>
    </w:p>
    <w:p w:rsidR="00B91735" w:rsidRDefault="00A01678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B91735" w:rsidRDefault="00A01678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анализ и просмотр текстов;</w:t>
      </w:r>
    </w:p>
    <w:p w:rsidR="00B91735" w:rsidRDefault="00A01678">
      <w:pPr>
        <w:pStyle w:val="a5"/>
        <w:numPr>
          <w:ilvl w:val="0"/>
          <w:numId w:val="6"/>
        </w:numPr>
        <w:spacing w:before="0" w:beforeAutospacing="0" w:after="0" w:afterAutospacing="0"/>
        <w:jc w:val="both"/>
      </w:pPr>
      <w:r>
        <w:t>с</w:t>
      </w:r>
      <w:r>
        <w:t>амостоятельная работа (индивидуальная и групповая) по работе с разнообразными словарями;</w:t>
      </w:r>
    </w:p>
    <w:p w:rsidR="00B91735" w:rsidRDefault="00A01678">
      <w:pPr>
        <w:pStyle w:val="a5"/>
        <w:spacing w:before="0" w:beforeAutospacing="0" w:after="0" w:afterAutospacing="0"/>
        <w:ind w:firstLine="540"/>
        <w:jc w:val="both"/>
      </w:pPr>
      <w: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B91735" w:rsidRDefault="00A01678">
      <w:pPr>
        <w:pStyle w:val="a5"/>
        <w:spacing w:before="0" w:beforeAutospacing="0" w:after="0" w:afterAutospacing="0"/>
        <w:ind w:firstLine="540"/>
        <w:jc w:val="both"/>
      </w:pPr>
      <w:r>
        <w:t xml:space="preserve">В каждом занятии прослеживаются три </w:t>
      </w:r>
      <w:r>
        <w:t>части:</w:t>
      </w:r>
    </w:p>
    <w:p w:rsidR="00B91735" w:rsidRDefault="00A01678">
      <w:pPr>
        <w:numPr>
          <w:ilvl w:val="0"/>
          <w:numId w:val="7"/>
        </w:numPr>
        <w:ind w:firstLine="540"/>
        <w:jc w:val="both"/>
      </w:pPr>
      <w:r>
        <w:t>игровая;</w:t>
      </w:r>
    </w:p>
    <w:p w:rsidR="00B91735" w:rsidRDefault="00A01678">
      <w:pPr>
        <w:numPr>
          <w:ilvl w:val="0"/>
          <w:numId w:val="7"/>
        </w:numPr>
        <w:ind w:firstLine="540"/>
        <w:jc w:val="both"/>
      </w:pPr>
      <w:r>
        <w:t>теоретическая;</w:t>
      </w:r>
    </w:p>
    <w:p w:rsidR="00B91735" w:rsidRDefault="00A01678">
      <w:pPr>
        <w:numPr>
          <w:ilvl w:val="0"/>
          <w:numId w:val="7"/>
        </w:numPr>
        <w:ind w:firstLine="540"/>
        <w:jc w:val="both"/>
      </w:pPr>
      <w:r>
        <w:t>практическая.</w:t>
      </w:r>
    </w:p>
    <w:p w:rsidR="00B91735" w:rsidRDefault="00B91735">
      <w:pPr>
        <w:ind w:left="1260"/>
        <w:jc w:val="both"/>
      </w:pPr>
    </w:p>
    <w:p w:rsidR="00B91735" w:rsidRDefault="00A01678">
      <w:pPr>
        <w:ind w:left="284"/>
        <w:jc w:val="center"/>
        <w:rPr>
          <w:b/>
        </w:rPr>
      </w:pPr>
      <w:r>
        <w:rPr>
          <w:b/>
        </w:rPr>
        <w:t>Основные методы и технологии</w:t>
      </w:r>
    </w:p>
    <w:p w:rsidR="00B91735" w:rsidRDefault="00A01678">
      <w:pPr>
        <w:numPr>
          <w:ilvl w:val="0"/>
          <w:numId w:val="8"/>
        </w:numPr>
        <w:jc w:val="both"/>
      </w:pPr>
      <w:r>
        <w:t>технология  разноуровневого обучения;</w:t>
      </w:r>
    </w:p>
    <w:p w:rsidR="00B91735" w:rsidRDefault="00A01678">
      <w:pPr>
        <w:numPr>
          <w:ilvl w:val="0"/>
          <w:numId w:val="8"/>
        </w:numPr>
        <w:jc w:val="both"/>
      </w:pPr>
      <w:r>
        <w:t>развивающее обучение;</w:t>
      </w:r>
    </w:p>
    <w:p w:rsidR="00B91735" w:rsidRDefault="00A01678">
      <w:pPr>
        <w:numPr>
          <w:ilvl w:val="0"/>
          <w:numId w:val="8"/>
        </w:numPr>
        <w:jc w:val="both"/>
      </w:pPr>
      <w:r>
        <w:t>технология  обучения в сотрудничестве;</w:t>
      </w:r>
    </w:p>
    <w:p w:rsidR="00B91735" w:rsidRDefault="00A01678">
      <w:pPr>
        <w:numPr>
          <w:ilvl w:val="0"/>
          <w:numId w:val="8"/>
        </w:numPr>
        <w:jc w:val="both"/>
      </w:pPr>
      <w:r>
        <w:t>коммуникативная технология.</w:t>
      </w:r>
    </w:p>
    <w:p w:rsidR="00B91735" w:rsidRDefault="00A01678">
      <w:pPr>
        <w:pStyle w:val="a5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 xml:space="preserve">Выбор технологий и методик обусловлен необходимостью </w:t>
      </w:r>
      <w:r>
        <w:rPr>
          <w:bCs/>
        </w:rPr>
        <w:t>дифференциации и индивидуализации обучения в целях развития универсальных учебных действий и личностных  качеств школьника</w:t>
      </w:r>
    </w:p>
    <w:p w:rsidR="00B91735" w:rsidRDefault="00A01678">
      <w:pPr>
        <w:spacing w:line="276" w:lineRule="auto"/>
        <w:jc w:val="center"/>
        <w:outlineLvl w:val="2"/>
        <w:rPr>
          <w:b/>
          <w:bCs/>
        </w:rPr>
      </w:pPr>
      <w:r>
        <w:rPr>
          <w:b/>
          <w:bCs/>
        </w:rPr>
        <w:t>Планируемые результаты.</w:t>
      </w:r>
    </w:p>
    <w:p w:rsidR="00B91735" w:rsidRDefault="00A01678">
      <w:r>
        <w:rPr>
          <w:b/>
          <w:bCs/>
        </w:rPr>
        <w:t>Личностные результаты</w:t>
      </w:r>
    </w:p>
    <w:p w:rsidR="00B91735" w:rsidRDefault="00A01678">
      <w:pPr>
        <w:numPr>
          <w:ilvl w:val="0"/>
          <w:numId w:val="9"/>
        </w:numPr>
      </w:pPr>
      <w:r>
        <w:t xml:space="preserve">эмоциональность; умение </w:t>
      </w:r>
      <w:r>
        <w:rPr>
          <w:i/>
          <w:iCs/>
        </w:rPr>
        <w:t>осознавать</w:t>
      </w:r>
      <w:r>
        <w:t xml:space="preserve"> и </w:t>
      </w:r>
      <w:r>
        <w:rPr>
          <w:i/>
          <w:iCs/>
        </w:rPr>
        <w:t>определять</w:t>
      </w:r>
      <w:r>
        <w:t xml:space="preserve"> (называть) свои эмоции; </w:t>
      </w:r>
    </w:p>
    <w:p w:rsidR="00B91735" w:rsidRDefault="00A01678">
      <w:pPr>
        <w:numPr>
          <w:ilvl w:val="0"/>
          <w:numId w:val="9"/>
        </w:numPr>
      </w:pPr>
      <w:r>
        <w:t>эмпатия – умен</w:t>
      </w:r>
      <w:r>
        <w:t xml:space="preserve">ие </w:t>
      </w:r>
      <w:r>
        <w:rPr>
          <w:i/>
          <w:iCs/>
        </w:rPr>
        <w:t>осознавать</w:t>
      </w:r>
      <w:r>
        <w:t xml:space="preserve"> и </w:t>
      </w:r>
      <w:r>
        <w:rPr>
          <w:i/>
          <w:iCs/>
        </w:rPr>
        <w:t>определять</w:t>
      </w:r>
      <w:r>
        <w:t xml:space="preserve"> эмоции других людей; </w:t>
      </w:r>
      <w:r>
        <w:rPr>
          <w:i/>
          <w:iCs/>
        </w:rPr>
        <w:t>сочувствовать</w:t>
      </w:r>
      <w:r>
        <w:t xml:space="preserve"> другим людям, </w:t>
      </w:r>
      <w:r>
        <w:rPr>
          <w:i/>
          <w:iCs/>
        </w:rPr>
        <w:t>сопереживать</w:t>
      </w:r>
      <w:r>
        <w:t xml:space="preserve">; </w:t>
      </w:r>
    </w:p>
    <w:p w:rsidR="00B91735" w:rsidRDefault="00A01678">
      <w:pPr>
        <w:numPr>
          <w:ilvl w:val="0"/>
          <w:numId w:val="9"/>
        </w:numPr>
      </w:pPr>
      <w:r>
        <w:t xml:space="preserve">чувство прекрасного – умение </w:t>
      </w:r>
      <w:r>
        <w:rPr>
          <w:i/>
          <w:iCs/>
        </w:rPr>
        <w:t>чувствовать</w:t>
      </w:r>
      <w:r>
        <w:t xml:space="preserve"> красоту и выразительность речи, </w:t>
      </w:r>
      <w:r>
        <w:rPr>
          <w:i/>
          <w:iCs/>
        </w:rPr>
        <w:t>стремиться</w:t>
      </w:r>
      <w:r>
        <w:t xml:space="preserve"> к совершенствованию собственной речи; </w:t>
      </w:r>
    </w:p>
    <w:p w:rsidR="00B91735" w:rsidRDefault="00A01678">
      <w:pPr>
        <w:numPr>
          <w:ilvl w:val="0"/>
          <w:numId w:val="9"/>
        </w:numPr>
      </w:pPr>
      <w:r>
        <w:rPr>
          <w:i/>
          <w:iCs/>
        </w:rPr>
        <w:t>любовь</w:t>
      </w:r>
      <w:r>
        <w:t xml:space="preserve"> и </w:t>
      </w:r>
      <w:r>
        <w:rPr>
          <w:i/>
          <w:iCs/>
        </w:rPr>
        <w:t>уважение</w:t>
      </w:r>
      <w:r>
        <w:t xml:space="preserve"> к Отечеству, его языку, культуре; </w:t>
      </w:r>
    </w:p>
    <w:p w:rsidR="00B91735" w:rsidRDefault="00A01678">
      <w:pPr>
        <w:numPr>
          <w:ilvl w:val="0"/>
          <w:numId w:val="9"/>
        </w:numPr>
      </w:pPr>
      <w:r>
        <w:rPr>
          <w:i/>
          <w:iCs/>
        </w:rPr>
        <w:t>интерес</w:t>
      </w:r>
      <w:r>
        <w:t xml:space="preserve"> к чтению, к ведению диалога с автором текста; </w:t>
      </w:r>
      <w:r>
        <w:rPr>
          <w:i/>
          <w:iCs/>
        </w:rPr>
        <w:t>потребность</w:t>
      </w:r>
      <w:r>
        <w:t xml:space="preserve"> в чтении; </w:t>
      </w:r>
    </w:p>
    <w:p w:rsidR="00B91735" w:rsidRDefault="00A01678">
      <w:pPr>
        <w:numPr>
          <w:ilvl w:val="0"/>
          <w:numId w:val="9"/>
        </w:numPr>
      </w:pPr>
      <w:r>
        <w:rPr>
          <w:i/>
          <w:iCs/>
        </w:rPr>
        <w:t>интерес</w:t>
      </w:r>
      <w:r>
        <w:t xml:space="preserve"> к письму, к созданию собственных текстов, к письменной форме общения; </w:t>
      </w:r>
    </w:p>
    <w:p w:rsidR="00B91735" w:rsidRDefault="00A01678">
      <w:pPr>
        <w:numPr>
          <w:ilvl w:val="0"/>
          <w:numId w:val="9"/>
        </w:numPr>
      </w:pPr>
      <w:r>
        <w:rPr>
          <w:i/>
          <w:iCs/>
        </w:rPr>
        <w:t>интерес</w:t>
      </w:r>
      <w:r>
        <w:t xml:space="preserve"> к изучению языка; </w:t>
      </w:r>
    </w:p>
    <w:p w:rsidR="00B91735" w:rsidRDefault="00A01678">
      <w:pPr>
        <w:numPr>
          <w:ilvl w:val="0"/>
          <w:numId w:val="9"/>
        </w:numPr>
      </w:pPr>
      <w:r>
        <w:rPr>
          <w:i/>
          <w:iCs/>
        </w:rPr>
        <w:t>осознание</w:t>
      </w:r>
      <w:r>
        <w:t xml:space="preserve"> ответственности за произнес</w:t>
      </w:r>
      <w:r>
        <w:t xml:space="preserve">ённое и написанное слово. </w:t>
      </w:r>
    </w:p>
    <w:p w:rsidR="00B91735" w:rsidRDefault="00A01678">
      <w:r>
        <w:rPr>
          <w:i/>
          <w:iCs/>
        </w:rPr>
        <w:t>Коммуникативные УУД:</w:t>
      </w:r>
    </w:p>
    <w:p w:rsidR="00B91735" w:rsidRDefault="00A01678">
      <w:pPr>
        <w:numPr>
          <w:ilvl w:val="0"/>
          <w:numId w:val="10"/>
        </w:numPr>
      </w:pPr>
      <w:r>
        <w:rPr>
          <w:i/>
          <w:iCs/>
        </w:rPr>
        <w:t>адекватно использовать</w:t>
      </w:r>
      <w: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B91735" w:rsidRDefault="00A01678">
      <w:pPr>
        <w:numPr>
          <w:ilvl w:val="0"/>
          <w:numId w:val="10"/>
        </w:numPr>
      </w:pPr>
      <w:r>
        <w:rPr>
          <w:i/>
          <w:iCs/>
        </w:rPr>
        <w:t>высказывать</w:t>
      </w:r>
      <w:r>
        <w:t xml:space="preserve"> и </w:t>
      </w:r>
      <w:r>
        <w:rPr>
          <w:i/>
          <w:iCs/>
        </w:rPr>
        <w:t>обосновывать</w:t>
      </w:r>
      <w:r>
        <w:t xml:space="preserve"> свою точку зрения; </w:t>
      </w:r>
    </w:p>
    <w:p w:rsidR="00B91735" w:rsidRDefault="00A01678">
      <w:pPr>
        <w:numPr>
          <w:ilvl w:val="0"/>
          <w:numId w:val="10"/>
        </w:numPr>
      </w:pPr>
      <w:r>
        <w:rPr>
          <w:i/>
          <w:iCs/>
        </w:rPr>
        <w:t>слушать</w:t>
      </w:r>
      <w:r>
        <w:t xml:space="preserve"> и </w:t>
      </w:r>
      <w:r>
        <w:rPr>
          <w:i/>
          <w:iCs/>
        </w:rPr>
        <w:t>слышать</w:t>
      </w:r>
      <w:r>
        <w:t xml:space="preserve"> друг</w:t>
      </w:r>
      <w:r>
        <w:t xml:space="preserve">их, пытаться принимать иную точку зрения, быть готовым корректировать свою точку зрения; </w:t>
      </w:r>
    </w:p>
    <w:p w:rsidR="00B91735" w:rsidRDefault="00A01678">
      <w:pPr>
        <w:numPr>
          <w:ilvl w:val="0"/>
          <w:numId w:val="10"/>
        </w:numPr>
      </w:pPr>
      <w:r>
        <w:rPr>
          <w:i/>
          <w:iCs/>
        </w:rPr>
        <w:t>договариваться</w:t>
      </w:r>
      <w:r>
        <w:t xml:space="preserve"> и приходить к общему решению в совместной деятельности; </w:t>
      </w:r>
    </w:p>
    <w:p w:rsidR="00B91735" w:rsidRDefault="00A01678">
      <w:pPr>
        <w:numPr>
          <w:ilvl w:val="0"/>
          <w:numId w:val="10"/>
        </w:numPr>
      </w:pPr>
      <w:r>
        <w:rPr>
          <w:i/>
          <w:iCs/>
        </w:rPr>
        <w:t>задавать вопросы</w:t>
      </w:r>
      <w:r>
        <w:t xml:space="preserve">. </w:t>
      </w:r>
    </w:p>
    <w:p w:rsidR="00B91735" w:rsidRDefault="00B91735">
      <w:pPr>
        <w:ind w:left="360"/>
        <w:jc w:val="center"/>
        <w:rPr>
          <w:b/>
        </w:rPr>
      </w:pPr>
    </w:p>
    <w:p w:rsidR="00B91735" w:rsidRDefault="00B91735">
      <w:pPr>
        <w:ind w:left="360"/>
        <w:jc w:val="center"/>
        <w:rPr>
          <w:b/>
        </w:rPr>
      </w:pPr>
    </w:p>
    <w:p w:rsidR="00B91735" w:rsidRDefault="00A01678">
      <w:pPr>
        <w:ind w:left="360"/>
        <w:jc w:val="center"/>
      </w:pPr>
      <w:r>
        <w:rPr>
          <w:b/>
        </w:rPr>
        <w:t>Содержание программы</w:t>
      </w:r>
    </w:p>
    <w:p w:rsidR="00B91735" w:rsidRDefault="00A01678">
      <w:r>
        <w:t xml:space="preserve">1 год обучения (34ч) </w:t>
      </w:r>
    </w:p>
    <w:p w:rsidR="00B91735" w:rsidRDefault="00A01678">
      <w:r>
        <w:t xml:space="preserve">Организационное занятие.(1ч) </w:t>
      </w:r>
    </w:p>
    <w:p w:rsidR="00B91735" w:rsidRDefault="00A01678">
      <w:r>
        <w:t xml:space="preserve">Руководитель знакомит учащихся с целью и задачами, с методикой проведения занятий, с примерным планом работы. Распределяются обязанности среди детей. </w:t>
      </w:r>
    </w:p>
    <w:p w:rsidR="00B91735" w:rsidRDefault="00A01678">
      <w:pPr>
        <w:jc w:val="center"/>
        <w:rPr>
          <w:b/>
        </w:rPr>
      </w:pPr>
      <w:r>
        <w:rPr>
          <w:b/>
        </w:rPr>
        <w:t>Раздел 1.  Фонетика</w:t>
      </w:r>
    </w:p>
    <w:p w:rsidR="00B91735" w:rsidRDefault="00A01678">
      <w:pPr>
        <w:ind w:firstLine="708"/>
        <w:jc w:val="both"/>
      </w:pPr>
      <w:r>
        <w:t>Звуки речи. Гласные и согласные звуки. Характеристика гласных и согласных.</w:t>
      </w:r>
    </w:p>
    <w:p w:rsidR="00B91735" w:rsidRDefault="00A01678">
      <w:pPr>
        <w:jc w:val="both"/>
      </w:pPr>
      <w:r>
        <w:t>звукопись.</w:t>
      </w:r>
      <w:r>
        <w:t xml:space="preserve"> Скороговорки. Роль шипящих в речи. Сильные и слабые позиции шипящих.</w:t>
      </w:r>
    </w:p>
    <w:p w:rsidR="00B91735" w:rsidRDefault="00A01678">
      <w:pPr>
        <w:jc w:val="both"/>
      </w:pPr>
      <w:r>
        <w:t>Возникновение письменности. Развитие письма. Грамотность.</w:t>
      </w:r>
    </w:p>
    <w:p w:rsidR="00B91735" w:rsidRDefault="00A01678">
      <w:pPr>
        <w:jc w:val="both"/>
      </w:pPr>
      <w:r>
        <w:t>Буквенная азбука – алфавит. Порядок букв в алфавите. Название букв. Отличие буквенного и звукового произношения. Словообразовани</w:t>
      </w:r>
      <w:r>
        <w:t>е. Количество гласных и согласных в слоге. Непроизносимые согласные. Мягкий знак – буква и звук. Разделительный мягкий знак. Употребление мягкого знака как показателя раздельного произношения согласного и гласного. Смягчение согласных при помощи мягкого зн</w:t>
      </w:r>
      <w:r>
        <w:t>ака. Парные согласные по звонкости – глухости. Установление несоответствия звука и буквы. Правописание звонких и глухих согласных на конце и в середине слова. Влияние согласного (звонкого-глухого) на предыдущий звук. Оглушение. Озвончение. Сочетания жи-ши,</w:t>
      </w:r>
      <w:r>
        <w:t xml:space="preserve"> ча-ща, чу-щу. Правила написания этих сочетаний. Ударные и безударные гласные. Соответствие звука и буквы под ударением и несоответствие в безударной позиции. Особенности русского ударения. Омографы. Слог, его составляющие. Открытый, закрытый слог. Появлен</w:t>
      </w:r>
      <w:r>
        <w:t>ие суффикса –ну- в некоторых глагольных формах.</w:t>
      </w:r>
    </w:p>
    <w:p w:rsidR="00B91735" w:rsidRDefault="00A01678">
      <w:pPr>
        <w:jc w:val="center"/>
        <w:rPr>
          <w:b/>
        </w:rPr>
      </w:pPr>
      <w:r>
        <w:rPr>
          <w:b/>
        </w:rPr>
        <w:t>Раздел 2. Состав слова</w:t>
      </w:r>
    </w:p>
    <w:p w:rsidR="00B91735" w:rsidRDefault="00A01678">
      <w:pPr>
        <w:ind w:firstLine="708"/>
        <w:jc w:val="both"/>
      </w:pPr>
      <w:r>
        <w:t>Корень и однокоренные слова. Роль корня в слове. Приставка. Наблюдения за изменением значения слова  зависимости от приставки. Составление словосочетаний, противоположных по значению. П</w:t>
      </w:r>
      <w:r>
        <w:t xml:space="preserve">риставка и предлог. Их различие. Суффикс. Изменение значения слова в зависимости от суффикса. Суффиксы уменьшительно-ласкательные. Роль соединительных гласных в слове. Образование новых слов при помощи соединительной гласной. </w:t>
      </w:r>
    </w:p>
    <w:p w:rsidR="00B91735" w:rsidRDefault="00A01678">
      <w:pPr>
        <w:jc w:val="center"/>
        <w:rPr>
          <w:b/>
        </w:rPr>
      </w:pPr>
      <w:r>
        <w:rPr>
          <w:b/>
        </w:rPr>
        <w:t>Раздел 3. Морфология</w:t>
      </w:r>
    </w:p>
    <w:p w:rsidR="00B91735" w:rsidRDefault="00A01678">
      <w:pPr>
        <w:ind w:firstLine="708"/>
        <w:jc w:val="both"/>
      </w:pPr>
      <w:r>
        <w:t>Слово ка</w:t>
      </w:r>
      <w:r>
        <w:t>к название предмета, его признака и действия. Имя существительное, имя прилагательное, глагол. Их значения и вопросы как средство для выявления этих частей речи. Имя существительное. Значение в речи. Род  имен существительных как постоянный признак. Опреде</w:t>
      </w:r>
      <w:r>
        <w:t>ление рода. Число имен существительных. Изменение существительных по числам. Существительные, которые употребляются только в единственном числе. Существительные, которые употребляются только во множественном числе. Изменение существительных по падежам. Три</w:t>
      </w:r>
      <w:r>
        <w:t xml:space="preserve"> склонения. Склоняемые и несклоняемые существительные. Употребление имен существительных в словосочетании. Составление словосочетаний с существительными. Значение в речи имен прилагательных. Признаки, обозначаемые прилагательными: цвет, размер, форма, вкус</w:t>
      </w:r>
      <w:r>
        <w:t>, материал. Оценочная характеристика прилагательных. Сходство и различие между прилагательными и существительными. Образование прилагательных от существительных. Имя прилагательное в словосочетании. Выделение из текста существительных с прилагательными. Во</w:t>
      </w:r>
      <w:r>
        <w:t>сстановление текста по опорным словосочетаниям. Подбор существительным нескольких прилагательных по смыслу. Значение в речи глаголов. Образование глагольных форм. Семантические группы глаголов. (глаголы движения, речи, мысли, труда, звука, чувства) Образов</w:t>
      </w:r>
      <w:r>
        <w:t>ание глагольных форм. Изменение глаголов по временам. Употребление в речи глаголов различных временных категорий.  Употребление глаголов в словосочетании. Выделение из текста глаголов и восстановление текста по опорным словам. Междометие как часть речи. Зв</w:t>
      </w:r>
      <w:r>
        <w:t>укоподражательные слова. Употребление в речи междометий и звукоподражательных слов. Составление текста, используя междометия и звукоподражательные слова.</w:t>
      </w:r>
    </w:p>
    <w:p w:rsidR="00B91735" w:rsidRDefault="00B91735">
      <w:pPr>
        <w:rPr>
          <w:b/>
        </w:rPr>
      </w:pPr>
    </w:p>
    <w:p w:rsidR="00B91735" w:rsidRDefault="00A01678">
      <w:pPr>
        <w:jc w:val="center"/>
      </w:pPr>
      <w:r>
        <w:rPr>
          <w:b/>
        </w:rPr>
        <w:t>Система контроля</w:t>
      </w:r>
      <w:r>
        <w:t>:</w:t>
      </w:r>
    </w:p>
    <w:p w:rsidR="00B91735" w:rsidRDefault="00B91735">
      <w:pPr>
        <w:jc w:val="center"/>
      </w:pPr>
    </w:p>
    <w:p w:rsidR="00B91735" w:rsidRDefault="00A01678">
      <w:pPr>
        <w:ind w:firstLine="708"/>
        <w:jc w:val="both"/>
      </w:pPr>
      <w:r>
        <w:t>Курс завершается презентацией проекта «Своя игра» (набором необычных заданий для п</w:t>
      </w:r>
      <w:r>
        <w:t>роведения игры-викторины на итоговом уроке русского языка в конце года), которая позволяет оценить знания, умения и навыки, а также исследовательские возможности учащихся при создании проекта. Работая в команде, учащиеся готовят свои работы и публично защи</w:t>
      </w:r>
      <w:r>
        <w:t xml:space="preserve">щают. </w:t>
      </w:r>
    </w:p>
    <w:p w:rsidR="00B91735" w:rsidRDefault="00A01678">
      <w:pPr>
        <w:ind w:firstLine="708"/>
        <w:jc w:val="both"/>
      </w:pPr>
      <w:r>
        <w:t xml:space="preserve">На занятиях используются разнообразные по характеру упражнения, среди которых немало заданий повышенной трудности, нестандартных упражнений. Это повышает мотивацию обучения, развивает интерес к изучению предмета. </w:t>
      </w:r>
    </w:p>
    <w:p w:rsidR="00B91735" w:rsidRDefault="00B91735">
      <w:pPr>
        <w:ind w:firstLine="708"/>
        <w:jc w:val="both"/>
      </w:pPr>
    </w:p>
    <w:p w:rsidR="00B91735" w:rsidRDefault="00B91735"/>
    <w:p w:rsidR="00B91735" w:rsidRDefault="00A01678">
      <w:pPr>
        <w:jc w:val="center"/>
        <w:rPr>
          <w:b/>
        </w:rPr>
      </w:pPr>
      <w:r>
        <w:rPr>
          <w:b/>
        </w:rPr>
        <w:t>Необходимое оборудование и ресурс</w:t>
      </w:r>
      <w:r>
        <w:rPr>
          <w:b/>
        </w:rPr>
        <w:t>ы:</w:t>
      </w:r>
    </w:p>
    <w:p w:rsidR="00B91735" w:rsidRDefault="00B91735">
      <w:pPr>
        <w:jc w:val="center"/>
        <w:rPr>
          <w:b/>
        </w:rPr>
      </w:pPr>
    </w:p>
    <w:p w:rsidR="00B91735" w:rsidRDefault="00A01678">
      <w:pPr>
        <w:ind w:firstLine="708"/>
        <w:jc w:val="both"/>
      </w:pPr>
      <w:r>
        <w:t>Компьютер, подключенный к сети Интернет, энциклопедические словари, основные словари русского языка (толковые, фразеологические, словообразовательные, этимологические), проекционная аппаратура для презентации.</w:t>
      </w:r>
    </w:p>
    <w:p w:rsidR="00B91735" w:rsidRDefault="00B91735">
      <w:pPr>
        <w:jc w:val="center"/>
        <w:rPr>
          <w:b/>
        </w:rPr>
      </w:pPr>
    </w:p>
    <w:p w:rsidR="00B91735" w:rsidRDefault="00A01678">
      <w:pPr>
        <w:jc w:val="center"/>
        <w:rPr>
          <w:b/>
        </w:rPr>
      </w:pPr>
      <w:r>
        <w:rPr>
          <w:b/>
        </w:rPr>
        <w:t>Список используемой литературы</w:t>
      </w:r>
    </w:p>
    <w:p w:rsidR="00B91735" w:rsidRDefault="00B91735">
      <w:pPr>
        <w:jc w:val="center"/>
        <w:rPr>
          <w:b/>
        </w:rPr>
      </w:pPr>
    </w:p>
    <w:p w:rsidR="00B91735" w:rsidRDefault="00A01678">
      <w:pPr>
        <w:pStyle w:val="a8"/>
        <w:numPr>
          <w:ilvl w:val="0"/>
          <w:numId w:val="11"/>
        </w:numPr>
      </w:pPr>
      <w:r>
        <w:t>Арсирий А</w:t>
      </w:r>
      <w:r>
        <w:t>. Т., Дмитриева Г. М. Материалы по занимательной грамматике русского языка. -М., 1963.</w:t>
      </w:r>
    </w:p>
    <w:p w:rsidR="00B91735" w:rsidRDefault="00A01678">
      <w:pPr>
        <w:pStyle w:val="a8"/>
        <w:numPr>
          <w:ilvl w:val="0"/>
          <w:numId w:val="11"/>
        </w:numPr>
      </w:pPr>
      <w:r>
        <w:t>Горшков А. И. История русского литературного языка. - М.: Высш. шк., 1969.</w:t>
      </w:r>
    </w:p>
    <w:p w:rsidR="00B91735" w:rsidRDefault="00A01678">
      <w:pPr>
        <w:pStyle w:val="a8"/>
        <w:numPr>
          <w:ilvl w:val="0"/>
          <w:numId w:val="11"/>
        </w:numPr>
      </w:pPr>
      <w:r>
        <w:t xml:space="preserve">Иванова В. А., Потиха 3. А., Розенталъ Д. Э. Занимательно о русском языке. - М.: Просвещение, </w:t>
      </w:r>
      <w:r>
        <w:t>1990.</w:t>
      </w:r>
    </w:p>
    <w:p w:rsidR="00B91735" w:rsidRDefault="00A01678">
      <w:pPr>
        <w:pStyle w:val="a8"/>
        <w:numPr>
          <w:ilvl w:val="0"/>
          <w:numId w:val="11"/>
        </w:numPr>
      </w:pPr>
      <w:r>
        <w:t xml:space="preserve">А.П.Пасхалов. Русский язык «Занятия школьного кружка» 5 класс. </w:t>
      </w:r>
    </w:p>
    <w:p w:rsidR="00B91735" w:rsidRDefault="00A01678">
      <w:pPr>
        <w:pStyle w:val="a8"/>
        <w:numPr>
          <w:ilvl w:val="0"/>
          <w:numId w:val="11"/>
        </w:numPr>
      </w:pPr>
      <w:r>
        <w:t>Н.М.Бетенькова. «Конкурс грамотеев». – М.: 1989г.</w:t>
      </w:r>
    </w:p>
    <w:p w:rsidR="00B91735" w:rsidRDefault="00B91735">
      <w:pPr>
        <w:spacing w:after="200" w:line="276" w:lineRule="auto"/>
      </w:pPr>
    </w:p>
    <w:p w:rsidR="00B91735" w:rsidRDefault="00A01678">
      <w:pPr>
        <w:spacing w:after="200" w:line="276" w:lineRule="auto"/>
      </w:pPr>
      <w:r>
        <w:br w:type="page"/>
      </w:r>
    </w:p>
    <w:p w:rsidR="00B91735" w:rsidRDefault="00A01678">
      <w:pPr>
        <w:pStyle w:val="a6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B91735" w:rsidRDefault="00B91735">
      <w:pPr>
        <w:pStyle w:val="a6"/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073"/>
        <w:gridCol w:w="823"/>
      </w:tblGrid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занятия</w:t>
            </w:r>
          </w:p>
        </w:tc>
        <w:tc>
          <w:tcPr>
            <w:tcW w:w="8073" w:type="dxa"/>
            <w:tcBorders>
              <w:right w:val="single" w:sz="6" w:space="0" w:color="auto"/>
            </w:tcBorders>
            <w:vAlign w:val="center"/>
          </w:tcPr>
          <w:p w:rsidR="00B91735" w:rsidRDefault="00A01678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823" w:type="dxa"/>
            <w:tcBorders>
              <w:left w:val="single" w:sz="6" w:space="0" w:color="auto"/>
            </w:tcBorders>
            <w:vAlign w:val="center"/>
          </w:tcPr>
          <w:p w:rsidR="00B91735" w:rsidRDefault="00A01678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1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rPr>
                <w:color w:val="000000"/>
              </w:rPr>
              <w:t>Вводное занятие.</w:t>
            </w:r>
            <w:r>
              <w:t xml:space="preserve">Язык и речь – чудо из чудес. 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066" w:type="dxa"/>
            <w:gridSpan w:val="2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  <w:rPr>
                <w:b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</w:rPr>
              <w:t>Фонетика.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  <w:rPr>
                <w:b/>
              </w:rPr>
            </w:pPr>
          </w:p>
        </w:tc>
      </w:tr>
      <w:tr w:rsidR="00B91735">
        <w:trPr>
          <w:trHeight w:val="517"/>
        </w:trPr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2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rPr>
                <w:sz w:val="23"/>
                <w:szCs w:val="23"/>
              </w:rPr>
              <w:t xml:space="preserve"> О славянах и других народах.Некоторые сведения о происхождении письменности.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3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  <w:rPr>
                <w:sz w:val="23"/>
                <w:szCs w:val="23"/>
              </w:rPr>
            </w:pPr>
            <w:r>
              <w:t>Звукопись. Шипящие. О количестве гласных и согласных звуков.</w:t>
            </w:r>
            <w:r>
              <w:rPr>
                <w:sz w:val="23"/>
                <w:szCs w:val="23"/>
              </w:rPr>
              <w:t xml:space="preserve">Шарады, анаграммы, логогрифы, метаграммы, загадки- складки, слова- </w:t>
            </w:r>
          </w:p>
          <w:p w:rsidR="00B91735" w:rsidRDefault="00A01678">
            <w:pPr>
              <w:pStyle w:val="a6"/>
            </w:pPr>
            <w:r>
              <w:rPr>
                <w:sz w:val="23"/>
                <w:szCs w:val="23"/>
              </w:rPr>
              <w:t>перевёртыши.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4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 xml:space="preserve">Письмо. </w:t>
            </w:r>
            <w:r>
              <w:t>Понятная абракадабра.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5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 xml:space="preserve">Алфавит. </w:t>
            </w:r>
            <w:r>
              <w:rPr>
                <w:sz w:val="23"/>
                <w:szCs w:val="23"/>
              </w:rPr>
              <w:t>Первые алфавиты и их роль в развитии культуры народов.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6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Приятное соседство согласных.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7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Фокусы мягкого знака.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8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Чудеса с парными согласными.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9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«Пульс» в слове.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10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Строение слога.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11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 xml:space="preserve">Коварные сочетания </w:t>
            </w:r>
            <w:r>
              <w:rPr>
                <w:i/>
              </w:rPr>
              <w:t xml:space="preserve">жи-ши, </w:t>
            </w:r>
            <w:r>
              <w:rPr>
                <w:i/>
              </w:rPr>
              <w:t>ча-ща, чу-щу.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12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  <w:rPr>
                <w:i/>
              </w:rPr>
            </w:pPr>
            <w:r>
              <w:rPr>
                <w:i/>
              </w:rPr>
              <w:t>Игра «Умники и умницы»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  <w:rPr>
                <w:i/>
              </w:rPr>
            </w:pPr>
          </w:p>
        </w:tc>
      </w:tr>
      <w:tr w:rsidR="00B91735">
        <w:tc>
          <w:tcPr>
            <w:tcW w:w="9066" w:type="dxa"/>
            <w:gridSpan w:val="2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  <w:rPr>
                <w:b/>
              </w:rPr>
            </w:pPr>
            <w:r>
              <w:rPr>
                <w:b/>
              </w:rPr>
              <w:t>Раздел 2. Состав слова.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  <w:rPr>
                <w:b/>
              </w:rPr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13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Смотри в корень.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rPr>
          <w:trHeight w:val="270"/>
        </w:trPr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14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Морфемы на службе. Приставки.</w:t>
            </w:r>
            <w:r>
              <w:rPr>
                <w:sz w:val="23"/>
                <w:szCs w:val="23"/>
              </w:rPr>
              <w:t>Слова с двумя-тремя приставками.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rPr>
          <w:trHeight w:val="273"/>
        </w:trPr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15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В мире суффиксов.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16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Соединительные гласные. Полезная гаплология.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  <w:vAlign w:val="center"/>
          </w:tcPr>
          <w:p w:rsidR="00B91735" w:rsidRDefault="00A01678">
            <w:pPr>
              <w:pStyle w:val="a6"/>
              <w:jc w:val="center"/>
            </w:pPr>
            <w:r>
              <w:t>17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  <w:rPr>
                <w:i/>
              </w:rPr>
            </w:pPr>
            <w:r>
              <w:rPr>
                <w:i/>
              </w:rPr>
              <w:t xml:space="preserve">Игра «Умники и </w:t>
            </w:r>
            <w:r>
              <w:rPr>
                <w:i/>
              </w:rPr>
              <w:t>умницы».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  <w:rPr>
                <w:i/>
              </w:rPr>
            </w:pPr>
          </w:p>
        </w:tc>
      </w:tr>
      <w:tr w:rsidR="00B91735">
        <w:tc>
          <w:tcPr>
            <w:tcW w:w="9066" w:type="dxa"/>
            <w:gridSpan w:val="2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  <w:rPr>
                <w:b/>
              </w:rPr>
            </w:pPr>
            <w:r>
              <w:rPr>
                <w:b/>
              </w:rPr>
              <w:t>Раздел.3. Морфология.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  <w:rPr>
                <w:b/>
              </w:rPr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18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Части речи. «Усатый нянь».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19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Род имен существительных.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20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Категория числа имен существительных.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21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Категория падежа имен существительных.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22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Имя существительное в словосочетании.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23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 xml:space="preserve">Преданность </w:t>
            </w:r>
            <w:r>
              <w:t>прилагательных.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24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Сходство и различие между прилагательными и существительными.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25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Имя прилагательное в словосочетании.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26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Живость глагола.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27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Глаголы труда, звуков и цвета.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28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Употребление глагольных форм.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29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Глагол в словосочетании.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30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Междометия и звукоподражательные слова.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31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  <w:rPr>
                <w:i/>
              </w:rPr>
            </w:pPr>
            <w:r>
              <w:rPr>
                <w:i/>
              </w:rPr>
              <w:t>Игра «Умники и умницы».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  <w:rPr>
                <w:i/>
              </w:rPr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32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Что такое грамматика и культура речи.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33</w:t>
            </w:r>
          </w:p>
        </w:tc>
        <w:tc>
          <w:tcPr>
            <w:tcW w:w="8073" w:type="dxa"/>
            <w:tcBorders>
              <w:right w:val="single" w:sz="6" w:space="0" w:color="auto"/>
            </w:tcBorders>
          </w:tcPr>
          <w:p w:rsidR="00B91735" w:rsidRDefault="00A01678">
            <w:pPr>
              <w:pStyle w:val="a6"/>
            </w:pPr>
            <w:r>
              <w:t>Что такое грамматика и культура речи.</w:t>
            </w:r>
          </w:p>
        </w:tc>
        <w:tc>
          <w:tcPr>
            <w:tcW w:w="823" w:type="dxa"/>
            <w:tcBorders>
              <w:left w:val="single" w:sz="6" w:space="0" w:color="auto"/>
            </w:tcBorders>
          </w:tcPr>
          <w:p w:rsidR="00B91735" w:rsidRDefault="00B91735">
            <w:pPr>
              <w:pStyle w:val="a6"/>
            </w:pPr>
          </w:p>
        </w:tc>
      </w:tr>
      <w:tr w:rsidR="00B91735">
        <w:tc>
          <w:tcPr>
            <w:tcW w:w="993" w:type="dxa"/>
          </w:tcPr>
          <w:p w:rsidR="00B91735" w:rsidRDefault="00A01678">
            <w:pPr>
              <w:pStyle w:val="a6"/>
              <w:jc w:val="center"/>
            </w:pPr>
            <w:r>
              <w:t>34</w:t>
            </w:r>
          </w:p>
        </w:tc>
        <w:tc>
          <w:tcPr>
            <w:tcW w:w="8896" w:type="dxa"/>
            <w:gridSpan w:val="2"/>
          </w:tcPr>
          <w:p w:rsidR="00B91735" w:rsidRDefault="00A01678">
            <w:pPr>
              <w:pStyle w:val="a6"/>
            </w:pPr>
            <w:r>
              <w:t>Итоговое занятие.(защита проектных работ обучающихся)</w:t>
            </w:r>
          </w:p>
        </w:tc>
      </w:tr>
    </w:tbl>
    <w:p w:rsidR="00B91735" w:rsidRDefault="00B91735"/>
    <w:sectPr w:rsidR="00B91735" w:rsidSect="00B9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678" w:rsidRDefault="00A01678">
      <w:r>
        <w:separator/>
      </w:r>
    </w:p>
  </w:endnote>
  <w:endnote w:type="continuationSeparator" w:id="1">
    <w:p w:rsidR="00A01678" w:rsidRDefault="00A0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678" w:rsidRDefault="00A01678">
      <w:r>
        <w:separator/>
      </w:r>
    </w:p>
  </w:footnote>
  <w:footnote w:type="continuationSeparator" w:id="1">
    <w:p w:rsidR="00A01678" w:rsidRDefault="00A01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64C"/>
    <w:multiLevelType w:val="multilevel"/>
    <w:tmpl w:val="0EBC764C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06092"/>
    <w:multiLevelType w:val="multilevel"/>
    <w:tmpl w:val="1FB060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6E1"/>
    <w:multiLevelType w:val="multilevel"/>
    <w:tmpl w:val="204C46E1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D74E7"/>
    <w:multiLevelType w:val="multilevel"/>
    <w:tmpl w:val="21CD74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C1884"/>
    <w:multiLevelType w:val="multilevel"/>
    <w:tmpl w:val="27BC1884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2453077"/>
    <w:multiLevelType w:val="multilevel"/>
    <w:tmpl w:val="32453077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E5AD0"/>
    <w:multiLevelType w:val="multilevel"/>
    <w:tmpl w:val="353E5A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0900CB"/>
    <w:multiLevelType w:val="multilevel"/>
    <w:tmpl w:val="380900C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2116C0"/>
    <w:multiLevelType w:val="multilevel"/>
    <w:tmpl w:val="4E2116C0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A5F7F"/>
    <w:multiLevelType w:val="multilevel"/>
    <w:tmpl w:val="5B0A5F7F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640D1BB0"/>
    <w:multiLevelType w:val="multilevel"/>
    <w:tmpl w:val="640D1B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2A27"/>
    <w:rsid w:val="001138DF"/>
    <w:rsid w:val="00172A27"/>
    <w:rsid w:val="00447229"/>
    <w:rsid w:val="00595B9A"/>
    <w:rsid w:val="00630DC5"/>
    <w:rsid w:val="00702D0E"/>
    <w:rsid w:val="009F2F2F"/>
    <w:rsid w:val="009F569E"/>
    <w:rsid w:val="00A01678"/>
    <w:rsid w:val="00B91735"/>
    <w:rsid w:val="00C01D80"/>
    <w:rsid w:val="00C3475F"/>
    <w:rsid w:val="00CC0DE3"/>
    <w:rsid w:val="00CE54FB"/>
    <w:rsid w:val="00D464FD"/>
    <w:rsid w:val="00DC7ECF"/>
    <w:rsid w:val="00EB2E89"/>
    <w:rsid w:val="00F13A62"/>
    <w:rsid w:val="00F3049F"/>
    <w:rsid w:val="00F7320B"/>
    <w:rsid w:val="00FD4327"/>
    <w:rsid w:val="1BFD70A1"/>
    <w:rsid w:val="3612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3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9173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1735"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eastAsia="SimSun" w:cs="Calibri"/>
      <w:kern w:val="2"/>
      <w:sz w:val="18"/>
      <w:szCs w:val="20"/>
      <w:lang w:val="en-US" w:eastAsia="zh-CN"/>
    </w:rPr>
  </w:style>
  <w:style w:type="paragraph" w:styleId="a4">
    <w:name w:val="footer"/>
    <w:basedOn w:val="a"/>
    <w:qFormat/>
    <w:rsid w:val="00B91735"/>
    <w:pPr>
      <w:widowControl w:val="0"/>
      <w:tabs>
        <w:tab w:val="center" w:pos="4153"/>
        <w:tab w:val="right" w:pos="8306"/>
      </w:tabs>
      <w:snapToGrid w:val="0"/>
    </w:pPr>
    <w:rPr>
      <w:rFonts w:eastAsia="SimSun" w:cs="Calibri"/>
      <w:kern w:val="2"/>
      <w:sz w:val="18"/>
      <w:szCs w:val="20"/>
      <w:lang w:val="en-US" w:eastAsia="zh-CN"/>
    </w:rPr>
  </w:style>
  <w:style w:type="paragraph" w:styleId="a5">
    <w:name w:val="Normal (Web)"/>
    <w:basedOn w:val="a"/>
    <w:qFormat/>
    <w:rsid w:val="00B9173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qFormat/>
    <w:rsid w:val="00B91735"/>
    <w:rPr>
      <w:rFonts w:ascii="Arial" w:eastAsia="Times New Roman" w:hAnsi="Arial" w:cs="Times New Roman"/>
      <w:b/>
      <w:bCs/>
      <w:sz w:val="26"/>
      <w:szCs w:val="26"/>
    </w:rPr>
  </w:style>
  <w:style w:type="paragraph" w:styleId="a6">
    <w:name w:val="No Spacing"/>
    <w:link w:val="a7"/>
    <w:uiPriority w:val="1"/>
    <w:qFormat/>
    <w:rsid w:val="00B9173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9173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91735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rsid w:val="00B917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702D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D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Строгая"/>
      <sectRole val="1"/>
    </customSectPr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1741</Words>
  <Characters>9929</Characters>
  <Application>Microsoft Office Word</Application>
  <DocSecurity>0</DocSecurity>
  <Lines>82</Lines>
  <Paragraphs>23</Paragraphs>
  <ScaleCrop>false</ScaleCrop>
  <Company>МОУ "Лицей № 7"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Пользователь Windows</cp:lastModifiedBy>
  <cp:revision>11</cp:revision>
  <dcterms:created xsi:type="dcterms:W3CDTF">2016-08-29T08:59:00Z</dcterms:created>
  <dcterms:modified xsi:type="dcterms:W3CDTF">2024-11-28T01:41:00Z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602A6E2FFF334BFDB5F9C7AD9B869D3B_13</vt:lpwstr>
  </property>
</Properties>
</file>